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FF71" w14:textId="77777777" w:rsidR="0093432D" w:rsidRDefault="0093432D" w:rsidP="0093432D">
      <w:pPr>
        <w:rPr>
          <w:noProof/>
          <w:lang w:val="en-US"/>
        </w:rPr>
      </w:pPr>
      <w:r>
        <w:rPr>
          <w:noProof/>
          <w:lang w:val="en-US"/>
        </w:rPr>
        <w:drawing>
          <wp:inline distT="0" distB="0" distL="0" distR="0" wp14:anchorId="59891EC3" wp14:editId="193969AA">
            <wp:extent cx="1663700" cy="698500"/>
            <wp:effectExtent l="0" t="0" r="12700" b="1270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698500"/>
                    </a:xfrm>
                    <a:prstGeom prst="rect">
                      <a:avLst/>
                    </a:prstGeom>
                    <a:noFill/>
                    <a:ln>
                      <a:noFill/>
                    </a:ln>
                  </pic:spPr>
                </pic:pic>
              </a:graphicData>
            </a:graphic>
          </wp:inline>
        </w:drawing>
      </w:r>
      <w:r>
        <w:rPr>
          <w:noProof/>
          <w:lang w:val="en-US"/>
        </w:rPr>
        <w:t xml:space="preserve">             </w:t>
      </w:r>
    </w:p>
    <w:p w14:paraId="0F9E77E2" w14:textId="77777777" w:rsidR="0093432D" w:rsidRDefault="0093432D" w:rsidP="0093432D">
      <w:pPr>
        <w:rPr>
          <w:noProof/>
          <w:lang w:val="en-US"/>
        </w:rPr>
      </w:pPr>
    </w:p>
    <w:p w14:paraId="4D69C6CF" w14:textId="77777777" w:rsidR="0093432D" w:rsidRDefault="0093432D" w:rsidP="0093432D">
      <w:pPr>
        <w:rPr>
          <w:noProof/>
          <w:lang w:val="en-US"/>
        </w:rPr>
      </w:pPr>
      <w:r>
        <w:rPr>
          <w:noProof/>
          <w:lang w:val="en-US"/>
        </w:rPr>
        <w:t xml:space="preserve">         </w:t>
      </w:r>
    </w:p>
    <w:tbl>
      <w:tblPr>
        <w:tblStyle w:val="Tabelraster"/>
        <w:tblW w:w="0" w:type="auto"/>
        <w:tblLook w:val="04A0" w:firstRow="1" w:lastRow="0" w:firstColumn="1" w:lastColumn="0" w:noHBand="0" w:noVBand="1"/>
      </w:tblPr>
      <w:tblGrid>
        <w:gridCol w:w="9056"/>
      </w:tblGrid>
      <w:tr w:rsidR="0093432D" w14:paraId="44089E78" w14:textId="77777777" w:rsidTr="00765CCC">
        <w:tc>
          <w:tcPr>
            <w:tcW w:w="9206" w:type="dxa"/>
          </w:tcPr>
          <w:p w14:paraId="6DFCC565" w14:textId="2D30825B" w:rsidR="0093432D" w:rsidRDefault="0093432D" w:rsidP="00765CCC">
            <w:pPr>
              <w:rPr>
                <w:b/>
                <w:bCs/>
              </w:rPr>
            </w:pPr>
            <w:r>
              <w:rPr>
                <w:b/>
                <w:bCs/>
              </w:rPr>
              <w:t>Datum:</w:t>
            </w:r>
            <w:r>
              <w:rPr>
                <w:b/>
                <w:bCs/>
              </w:rPr>
              <w:tab/>
            </w:r>
            <w:r w:rsidR="00D77185">
              <w:rPr>
                <w:b/>
                <w:bCs/>
              </w:rPr>
              <w:t>18</w:t>
            </w:r>
            <w:r w:rsidR="00776150">
              <w:rPr>
                <w:b/>
                <w:bCs/>
              </w:rPr>
              <w:t>-</w:t>
            </w:r>
            <w:r w:rsidR="00D77185">
              <w:rPr>
                <w:b/>
                <w:bCs/>
              </w:rPr>
              <w:t>0</w:t>
            </w:r>
            <w:r w:rsidR="00776150">
              <w:rPr>
                <w:b/>
                <w:bCs/>
              </w:rPr>
              <w:t>9-2</w:t>
            </w:r>
            <w:r w:rsidR="00D77185">
              <w:rPr>
                <w:b/>
                <w:bCs/>
              </w:rPr>
              <w:t>4</w:t>
            </w:r>
          </w:p>
          <w:p w14:paraId="152D9780" w14:textId="77777777" w:rsidR="0093432D" w:rsidRDefault="0093432D" w:rsidP="00765CCC">
            <w:pPr>
              <w:rPr>
                <w:b/>
                <w:bCs/>
              </w:rPr>
            </w:pPr>
            <w:r>
              <w:rPr>
                <w:b/>
                <w:bCs/>
              </w:rPr>
              <w:t>Aanvang:</w:t>
            </w:r>
            <w:r>
              <w:rPr>
                <w:b/>
                <w:bCs/>
              </w:rPr>
              <w:tab/>
              <w:t xml:space="preserve">15.15 </w:t>
            </w:r>
            <w:r w:rsidRPr="004F3AEF">
              <w:rPr>
                <w:b/>
                <w:bCs/>
              </w:rPr>
              <w:t>uur</w:t>
            </w:r>
            <w:r>
              <w:rPr>
                <w:b/>
                <w:bCs/>
              </w:rPr>
              <w:t xml:space="preserve"> </w:t>
            </w:r>
          </w:p>
          <w:p w14:paraId="1119BAE2" w14:textId="77777777" w:rsidR="0093432D" w:rsidRPr="0062635E" w:rsidRDefault="0093432D" w:rsidP="00765CCC">
            <w:pPr>
              <w:rPr>
                <w:bCs/>
              </w:rPr>
            </w:pPr>
            <w:r>
              <w:rPr>
                <w:b/>
                <w:bCs/>
              </w:rPr>
              <w:t>Einde:</w:t>
            </w:r>
            <w:r>
              <w:rPr>
                <w:b/>
                <w:bCs/>
              </w:rPr>
              <w:tab/>
            </w:r>
            <w:r>
              <w:rPr>
                <w:b/>
                <w:bCs/>
              </w:rPr>
              <w:tab/>
              <w:t>16.30 uur</w:t>
            </w:r>
          </w:p>
          <w:p w14:paraId="2323181E" w14:textId="09F4637D" w:rsidR="0093432D" w:rsidRDefault="0093432D" w:rsidP="00765CCC">
            <w:pPr>
              <w:rPr>
                <w:b/>
                <w:bCs/>
              </w:rPr>
            </w:pPr>
            <w:r>
              <w:rPr>
                <w:b/>
                <w:bCs/>
              </w:rPr>
              <w:t>Locatie:</w:t>
            </w:r>
            <w:r>
              <w:rPr>
                <w:b/>
                <w:bCs/>
              </w:rPr>
              <w:tab/>
            </w:r>
            <w:r w:rsidR="00776150">
              <w:rPr>
                <w:b/>
                <w:bCs/>
              </w:rPr>
              <w:t>Heibloem</w:t>
            </w:r>
          </w:p>
          <w:p w14:paraId="1460EA3A" w14:textId="2E8D33A5" w:rsidR="0093432D" w:rsidRDefault="0093432D" w:rsidP="00765CCC">
            <w:r w:rsidRPr="008E5334">
              <w:rPr>
                <w:b/>
                <w:bCs/>
              </w:rPr>
              <w:t>Aanwezig</w:t>
            </w:r>
            <w:r w:rsidR="00776150">
              <w:rPr>
                <w:b/>
                <w:bCs/>
              </w:rPr>
              <w:t>:</w:t>
            </w:r>
            <w:r w:rsidR="00A23CF1">
              <w:rPr>
                <w:b/>
                <w:bCs/>
              </w:rPr>
              <w:t xml:space="preserve"> Rens vd Wel / Daphne Bergers / Karen Scheijen / Inge Strolenberg / Corné / Ineke Swartjes / Otto Verheijen / Roel Schreurs.</w:t>
            </w:r>
          </w:p>
          <w:p w14:paraId="650676CE" w14:textId="12219CE8" w:rsidR="0093432D" w:rsidRDefault="0093432D" w:rsidP="00765CCC">
            <w:r>
              <w:rPr>
                <w:b/>
                <w:bCs/>
              </w:rPr>
              <w:t>Afwezig met kennisgeving:</w:t>
            </w:r>
            <w:r w:rsidR="007A2867">
              <w:rPr>
                <w:b/>
                <w:bCs/>
              </w:rPr>
              <w:t xml:space="preserve"> </w:t>
            </w:r>
            <w:r w:rsidR="00A23CF1">
              <w:rPr>
                <w:b/>
                <w:bCs/>
              </w:rPr>
              <w:t>Wim Schreurs / Tineke Vos van Avezathe.</w:t>
            </w:r>
          </w:p>
        </w:tc>
      </w:tr>
      <w:tr w:rsidR="00A23CF1" w14:paraId="49DA8EE3" w14:textId="77777777" w:rsidTr="00765CCC">
        <w:tc>
          <w:tcPr>
            <w:tcW w:w="9206" w:type="dxa"/>
          </w:tcPr>
          <w:p w14:paraId="3823A0BF" w14:textId="77777777" w:rsidR="00A23CF1" w:rsidRDefault="00A23CF1" w:rsidP="00765CCC">
            <w:pPr>
              <w:rPr>
                <w:b/>
                <w:bCs/>
              </w:rPr>
            </w:pPr>
          </w:p>
        </w:tc>
      </w:tr>
    </w:tbl>
    <w:p w14:paraId="19B42F13" w14:textId="77777777" w:rsidR="0093432D" w:rsidRDefault="0093432D" w:rsidP="0093432D"/>
    <w:tbl>
      <w:tblPr>
        <w:tblStyle w:val="Tabelraster"/>
        <w:tblW w:w="0" w:type="auto"/>
        <w:tblLook w:val="04A0" w:firstRow="1" w:lastRow="0" w:firstColumn="1" w:lastColumn="0" w:noHBand="0" w:noVBand="1"/>
      </w:tblPr>
      <w:tblGrid>
        <w:gridCol w:w="9056"/>
      </w:tblGrid>
      <w:tr w:rsidR="0093432D" w14:paraId="5AC9AA59" w14:textId="77777777" w:rsidTr="00A23CF1">
        <w:tc>
          <w:tcPr>
            <w:tcW w:w="9056" w:type="dxa"/>
          </w:tcPr>
          <w:p w14:paraId="307E9856" w14:textId="77777777" w:rsidR="0093432D" w:rsidRDefault="0093432D" w:rsidP="00765CCC">
            <w:pPr>
              <w:rPr>
                <w:b/>
                <w:noProof/>
                <w:lang w:val="en-US"/>
              </w:rPr>
            </w:pPr>
            <w:r>
              <w:rPr>
                <w:b/>
                <w:noProof/>
                <w:lang w:val="en-US"/>
              </w:rPr>
              <w:t>Agenda:</w:t>
            </w:r>
          </w:p>
          <w:p w14:paraId="03A6EA12" w14:textId="77777777" w:rsidR="007A2867" w:rsidRPr="007A2867" w:rsidRDefault="007A2867" w:rsidP="00765CCC">
            <w:pPr>
              <w:rPr>
                <w:b/>
                <w:noProof/>
              </w:rPr>
            </w:pPr>
          </w:p>
          <w:p w14:paraId="024028BA" w14:textId="77777777" w:rsidR="00642375" w:rsidRDefault="0093432D" w:rsidP="00642375">
            <w:pPr>
              <w:pStyle w:val="Lijstalinea"/>
              <w:numPr>
                <w:ilvl w:val="0"/>
                <w:numId w:val="1"/>
              </w:numPr>
              <w:rPr>
                <w:b/>
                <w:noProof/>
              </w:rPr>
            </w:pPr>
            <w:r w:rsidRPr="000759DD">
              <w:rPr>
                <w:b/>
                <w:noProof/>
              </w:rPr>
              <w:t>Opening/ notulen vorige veragdering vaststellen.</w:t>
            </w:r>
          </w:p>
          <w:p w14:paraId="1131034F" w14:textId="4B04AF88" w:rsidR="00A23CF1" w:rsidRPr="00A23CF1" w:rsidRDefault="00A23CF1" w:rsidP="00A23CF1">
            <w:pPr>
              <w:pStyle w:val="Lijstalinea"/>
              <w:rPr>
                <w:bCs/>
                <w:noProof/>
              </w:rPr>
            </w:pPr>
            <w:r>
              <w:rPr>
                <w:bCs/>
                <w:noProof/>
              </w:rPr>
              <w:t xml:space="preserve"> </w:t>
            </w:r>
            <w:r w:rsidRPr="00A23CF1">
              <w:rPr>
                <w:bCs/>
                <w:noProof/>
              </w:rPr>
              <w:t>De notulen van de vorige vergadering zijn vastgesteld en kunnen worden gepubliceerd op de website.</w:t>
            </w:r>
          </w:p>
          <w:p w14:paraId="497F38DA" w14:textId="32B93B8C" w:rsidR="00A365E4" w:rsidRDefault="00A365E4" w:rsidP="00642375">
            <w:pPr>
              <w:pStyle w:val="Lijstalinea"/>
              <w:numPr>
                <w:ilvl w:val="0"/>
                <w:numId w:val="1"/>
              </w:numPr>
              <w:rPr>
                <w:b/>
                <w:noProof/>
              </w:rPr>
            </w:pPr>
            <w:r>
              <w:rPr>
                <w:b/>
                <w:noProof/>
              </w:rPr>
              <w:t>Nieuwe leden verwelkomen.</w:t>
            </w:r>
          </w:p>
          <w:p w14:paraId="60198B03" w14:textId="48CF127A" w:rsidR="00A23CF1" w:rsidRPr="00A23CF1" w:rsidRDefault="00A23CF1" w:rsidP="00A23CF1">
            <w:pPr>
              <w:pStyle w:val="Lijstalinea"/>
              <w:rPr>
                <w:bCs/>
                <w:noProof/>
              </w:rPr>
            </w:pPr>
            <w:r>
              <w:rPr>
                <w:bCs/>
                <w:noProof/>
              </w:rPr>
              <w:t xml:space="preserve"> </w:t>
            </w:r>
            <w:r w:rsidRPr="00A23CF1">
              <w:rPr>
                <w:bCs/>
                <w:noProof/>
              </w:rPr>
              <w:t>Toevoeging na kennismaking met alle nieuwe leden is dat er vanaf januari apart vergaderd gaat worden door de MR’en van Heibloem en Roermond. Ineke geeft aan dat de MR statuten opnieuw tegen het licht worden gehouden. Zodra deze bekend zijn wordt dit statuut gepresenteerd aan de MR.</w:t>
            </w:r>
          </w:p>
          <w:p w14:paraId="6A7C3611" w14:textId="6F561347" w:rsidR="009723DF" w:rsidRPr="00A23CF1" w:rsidRDefault="007A2867" w:rsidP="00642375">
            <w:pPr>
              <w:pStyle w:val="Lijstalinea"/>
              <w:numPr>
                <w:ilvl w:val="0"/>
                <w:numId w:val="1"/>
              </w:numPr>
              <w:rPr>
                <w:b/>
                <w:noProof/>
              </w:rPr>
            </w:pPr>
            <w:r w:rsidRPr="00642375">
              <w:rPr>
                <w:b/>
                <w:noProof/>
              </w:rPr>
              <w:t xml:space="preserve">Stand van zaken VSO Heibloem </w:t>
            </w:r>
            <w:r w:rsidRPr="00642375">
              <w:rPr>
                <w:b/>
                <w:noProof/>
                <w:color w:val="4472C4" w:themeColor="accent1"/>
              </w:rPr>
              <w:t>(directie Heibloem 15.30 uur)</w:t>
            </w:r>
          </w:p>
          <w:p w14:paraId="57C78CF9" w14:textId="3D42DAC2" w:rsidR="00A23CF1" w:rsidRDefault="00A23CF1" w:rsidP="00A23CF1">
            <w:pPr>
              <w:pStyle w:val="Lijstalinea"/>
              <w:rPr>
                <w:bCs/>
                <w:noProof/>
              </w:rPr>
            </w:pPr>
            <w:r>
              <w:rPr>
                <w:bCs/>
                <w:noProof/>
              </w:rPr>
              <w:t xml:space="preserve"> De uitbreiding is gestart. VSO gedeelte wordt in de herstvakantie afgemaakt. De bedoeling is dat de uitbreiding medio november is afgerond. Daarna moet alles worden afgewerkt en ingericht. De bedoeling is om tussen de meivakantie en de zomervakantie over te huizen en gebruik te gaan maken van de nieuwe lokalen.</w:t>
            </w:r>
          </w:p>
          <w:p w14:paraId="4B05A068" w14:textId="20FDA22A" w:rsidR="00A23CF1" w:rsidRDefault="00A23CF1" w:rsidP="00A23CF1">
            <w:pPr>
              <w:pStyle w:val="Lijstalinea"/>
              <w:rPr>
                <w:bCs/>
                <w:noProof/>
              </w:rPr>
            </w:pPr>
            <w:r>
              <w:rPr>
                <w:bCs/>
                <w:noProof/>
              </w:rPr>
              <w:t xml:space="preserve"> Twee personeelsleden hebben net voor de zomervakantie ontslag ingediend. 1 collega heeft na twee jaar ziek zijn afscheid genomen. Per 1 oktober en per 1 december starten nieuwe collega’s. Voor 0,6 fte staat er nog een vacature leerkracht/mentor open. </w:t>
            </w:r>
          </w:p>
          <w:p w14:paraId="5C4F36C6" w14:textId="66354280" w:rsidR="00A23CF1" w:rsidRPr="00A23CF1" w:rsidRDefault="00A23CF1" w:rsidP="00A23CF1">
            <w:pPr>
              <w:pStyle w:val="Lijstalinea"/>
              <w:rPr>
                <w:bCs/>
                <w:noProof/>
              </w:rPr>
            </w:pPr>
            <w:r>
              <w:rPr>
                <w:bCs/>
                <w:noProof/>
              </w:rPr>
              <w:t xml:space="preserve"> Het visie/misie traject gaat het komend schooljaar een vervolg krijgen. Dit heeft geleid tot nieuwe overlegstructuren, die worden over een halfjaar vertrouwd. </w:t>
            </w:r>
          </w:p>
          <w:p w14:paraId="2A37444E" w14:textId="456393EC" w:rsidR="00A23CF1" w:rsidRPr="00A23CF1" w:rsidRDefault="0093432D" w:rsidP="00A23CF1">
            <w:pPr>
              <w:pStyle w:val="Lijstalinea"/>
              <w:numPr>
                <w:ilvl w:val="0"/>
                <w:numId w:val="1"/>
              </w:numPr>
              <w:rPr>
                <w:b/>
                <w:noProof/>
              </w:rPr>
            </w:pPr>
            <w:r w:rsidRPr="00C5278C">
              <w:rPr>
                <w:b/>
                <w:noProof/>
              </w:rPr>
              <w:t>Stand van zaken VSO Roermo</w:t>
            </w:r>
            <w:r w:rsidR="007A2867">
              <w:rPr>
                <w:b/>
                <w:noProof/>
              </w:rPr>
              <w:t xml:space="preserve">nd </w:t>
            </w:r>
            <w:r w:rsidR="007A2867" w:rsidRPr="007A2867">
              <w:rPr>
                <w:b/>
                <w:noProof/>
                <w:color w:val="4472C4" w:themeColor="accent1"/>
              </w:rPr>
              <w:t>(directie Roermond om 16 uur)</w:t>
            </w:r>
          </w:p>
          <w:p w14:paraId="4DF3D12E" w14:textId="0DCECCC0" w:rsidR="00A23CF1" w:rsidRPr="00A23CF1" w:rsidRDefault="00A23CF1" w:rsidP="00A23CF1">
            <w:pPr>
              <w:pStyle w:val="Lijstalinea"/>
              <w:rPr>
                <w:bCs/>
                <w:noProof/>
              </w:rPr>
            </w:pPr>
            <w:r>
              <w:rPr>
                <w:bCs/>
                <w:noProof/>
              </w:rPr>
              <w:t xml:space="preserve"> Otto start met dat de Ortolaan Roermond een go</w:t>
            </w:r>
            <w:r w:rsidRPr="00A23CF1">
              <w:rPr>
                <w:bCs/>
                <w:noProof/>
              </w:rPr>
              <w:t>ede start gehad</w:t>
            </w:r>
            <w:r>
              <w:rPr>
                <w:bCs/>
                <w:noProof/>
              </w:rPr>
              <w:t xml:space="preserve"> heeft.  Per 1 oktober oplevering weerstandsterrein. De verbouwing binnen de school gaat hopelijk in de herfstvakantie starten. Daarnaast is de personele bezetting op orden. Otto zal tot 1 januari als interim directeur werkzaam zijn.</w:t>
            </w:r>
          </w:p>
          <w:p w14:paraId="17D80624" w14:textId="12462C76" w:rsidR="00776150" w:rsidRDefault="00776150" w:rsidP="00136B6E">
            <w:pPr>
              <w:pStyle w:val="Lijstalinea"/>
              <w:numPr>
                <w:ilvl w:val="0"/>
                <w:numId w:val="1"/>
              </w:numPr>
              <w:rPr>
                <w:b/>
                <w:bCs/>
                <w:noProof/>
              </w:rPr>
            </w:pPr>
            <w:r w:rsidRPr="00776150">
              <w:rPr>
                <w:b/>
                <w:bCs/>
              </w:rPr>
              <w:t>MR Vergaderplanning vaststellen</w:t>
            </w:r>
          </w:p>
          <w:p w14:paraId="069A13BB" w14:textId="70EE0A51" w:rsidR="00A23CF1" w:rsidRPr="00A23CF1" w:rsidRDefault="00A23CF1" w:rsidP="00A23CF1">
            <w:pPr>
              <w:pStyle w:val="Lijstalinea"/>
              <w:rPr>
                <w:noProof/>
              </w:rPr>
            </w:pPr>
            <w:r>
              <w:rPr>
                <w:noProof/>
              </w:rPr>
              <w:t>Geen opmerkingen over de vergaderplanning, dus die is bij deze vastgesteld.</w:t>
            </w:r>
          </w:p>
          <w:p w14:paraId="1EA301BC" w14:textId="77777777" w:rsidR="00A23CF1" w:rsidRDefault="00D77185" w:rsidP="00A365E4">
            <w:pPr>
              <w:pStyle w:val="Lijstalinea"/>
              <w:numPr>
                <w:ilvl w:val="0"/>
                <w:numId w:val="1"/>
              </w:numPr>
              <w:rPr>
                <w:b/>
                <w:bCs/>
                <w:noProof/>
              </w:rPr>
            </w:pPr>
            <w:r>
              <w:rPr>
                <w:b/>
                <w:bCs/>
                <w:noProof/>
              </w:rPr>
              <w:t>Ouderparticipatie.</w:t>
            </w:r>
          </w:p>
          <w:p w14:paraId="0AD41C07" w14:textId="49E6253E" w:rsidR="009723DF" w:rsidRPr="00A23CF1" w:rsidRDefault="00A23CF1" w:rsidP="00A23CF1">
            <w:pPr>
              <w:pStyle w:val="Lijstalinea"/>
              <w:rPr>
                <w:bCs/>
                <w:noProof/>
              </w:rPr>
            </w:pPr>
            <w:r>
              <w:rPr>
                <w:bCs/>
                <w:noProof/>
              </w:rPr>
              <w:t xml:space="preserve">Dit punt pakken de volgende vergadering op. </w:t>
            </w:r>
          </w:p>
          <w:p w14:paraId="0DF2C214" w14:textId="19AB1AEB" w:rsidR="00A23CF1" w:rsidRDefault="005E75E6" w:rsidP="00A23CF1">
            <w:pPr>
              <w:pStyle w:val="Lijstalinea"/>
              <w:numPr>
                <w:ilvl w:val="0"/>
                <w:numId w:val="1"/>
              </w:numPr>
              <w:rPr>
                <w:b/>
                <w:bCs/>
                <w:noProof/>
              </w:rPr>
            </w:pPr>
            <w:r>
              <w:rPr>
                <w:b/>
                <w:bCs/>
                <w:noProof/>
              </w:rPr>
              <w:t>Wijnberg.</w:t>
            </w:r>
          </w:p>
          <w:p w14:paraId="76D80E24" w14:textId="51919B25" w:rsidR="00A23CF1" w:rsidRPr="00A23CF1" w:rsidRDefault="00A23CF1" w:rsidP="00A23CF1">
            <w:pPr>
              <w:pStyle w:val="Lijstalinea"/>
              <w:rPr>
                <w:noProof/>
              </w:rPr>
            </w:pPr>
            <w:r>
              <w:rPr>
                <w:noProof/>
              </w:rPr>
              <w:lastRenderedPageBreak/>
              <w:t xml:space="preserve"> In de MR is besproken dat de bijeenkomst van afgelopen maandag niet helemaal aansloeg bij de behoefte van het team. De MR wil aan de expertgroepen vragen om hun vorderingen terug te koppelen in de teamvergadering. Dit zal in de teamvergadering van de Ortolaan worden voorgelegd aan het team. Als het team hiermee akkoord gaat zal de MR dit vragen aan Ruud vd Rakt.</w:t>
            </w:r>
          </w:p>
          <w:p w14:paraId="3175DA33" w14:textId="3F4260E8" w:rsidR="0093432D" w:rsidRDefault="0093432D" w:rsidP="00765CCC">
            <w:pPr>
              <w:pStyle w:val="Lijstalinea"/>
              <w:numPr>
                <w:ilvl w:val="0"/>
                <w:numId w:val="1"/>
              </w:numPr>
              <w:rPr>
                <w:b/>
                <w:noProof/>
              </w:rPr>
            </w:pPr>
            <w:r w:rsidRPr="00136B6E">
              <w:rPr>
                <w:b/>
                <w:noProof/>
              </w:rPr>
              <w:t>Informatie uit de GMR/OPR</w:t>
            </w:r>
            <w:r w:rsidR="00023CEC">
              <w:rPr>
                <w:b/>
                <w:noProof/>
              </w:rPr>
              <w:t xml:space="preserve"> </w:t>
            </w:r>
            <w:r w:rsidR="00A365E4">
              <w:rPr>
                <w:b/>
                <w:noProof/>
              </w:rPr>
              <w:t>.</w:t>
            </w:r>
          </w:p>
          <w:p w14:paraId="08961325" w14:textId="01F8F9DA" w:rsidR="00A23CF1" w:rsidRDefault="00A23CF1" w:rsidP="00A23CF1">
            <w:pPr>
              <w:pStyle w:val="Lijstalinea"/>
              <w:rPr>
                <w:bCs/>
                <w:noProof/>
              </w:rPr>
            </w:pPr>
            <w:r>
              <w:rPr>
                <w:bCs/>
                <w:noProof/>
              </w:rPr>
              <w:t xml:space="preserve"> Het dagelijks bestuur van de GMR zijn uitgenodigd om aan te sluiten bij de leiderschapsdagen. Dit om een gevoel te krijgen in hoeverre directeuren op de hoogte zijn van “rechten” van een (G)mr en wat er nodig is om goed met de (G)mr samen te werken. </w:t>
            </w:r>
          </w:p>
          <w:p w14:paraId="283F7D76" w14:textId="7B637A55" w:rsidR="00A23CF1" w:rsidRPr="00A23CF1" w:rsidRDefault="00A23CF1" w:rsidP="00A23CF1">
            <w:pPr>
              <w:pStyle w:val="Lijstalinea"/>
              <w:rPr>
                <w:bCs/>
                <w:noProof/>
              </w:rPr>
            </w:pPr>
            <w:r>
              <w:rPr>
                <w:bCs/>
                <w:noProof/>
              </w:rPr>
              <w:t>De stichting is aan het onderzoeken in hoeverre de scholen al werken aan inclusief onderwijs en wat er nog mogelijk is om inclusiever onderwijs vorm te geven.</w:t>
            </w:r>
          </w:p>
          <w:p w14:paraId="56CF93F4" w14:textId="3C707168" w:rsidR="00A365E4" w:rsidRDefault="00A365E4" w:rsidP="00765CCC">
            <w:pPr>
              <w:pStyle w:val="Lijstalinea"/>
              <w:numPr>
                <w:ilvl w:val="0"/>
                <w:numId w:val="1"/>
              </w:numPr>
              <w:rPr>
                <w:b/>
                <w:noProof/>
              </w:rPr>
            </w:pPr>
            <w:r>
              <w:rPr>
                <w:b/>
                <w:noProof/>
              </w:rPr>
              <w:t xml:space="preserve">Rondvraag. </w:t>
            </w:r>
          </w:p>
          <w:p w14:paraId="467ED714" w14:textId="0E1CE894" w:rsidR="00A23CF1" w:rsidRDefault="00A23CF1" w:rsidP="00A23CF1">
            <w:pPr>
              <w:pStyle w:val="Lijstalinea"/>
              <w:rPr>
                <w:bCs/>
                <w:noProof/>
              </w:rPr>
            </w:pPr>
            <w:r>
              <w:rPr>
                <w:bCs/>
                <w:noProof/>
              </w:rPr>
              <w:t xml:space="preserve"> </w:t>
            </w:r>
            <w:r w:rsidRPr="00A23CF1">
              <w:rPr>
                <w:bCs/>
                <w:noProof/>
              </w:rPr>
              <w:t>Karen vraagt zich of de nieuwe CAO een bespreekpunt is voor in de MR. Dit kan zeker op de agenda besproken worden.</w:t>
            </w:r>
            <w:r>
              <w:rPr>
                <w:bCs/>
                <w:noProof/>
              </w:rPr>
              <w:t xml:space="preserve"> Karen zal dit bespreken als dit punt actueel wordt.</w:t>
            </w:r>
          </w:p>
          <w:p w14:paraId="4EAD9644" w14:textId="18EB028A" w:rsidR="00BB1581" w:rsidRDefault="00BB1581" w:rsidP="00A23CF1">
            <w:pPr>
              <w:pStyle w:val="Lijstalinea"/>
              <w:rPr>
                <w:bCs/>
                <w:noProof/>
              </w:rPr>
            </w:pPr>
            <w:r>
              <w:rPr>
                <w:bCs/>
                <w:noProof/>
              </w:rPr>
              <w:t xml:space="preserve">Rens vraagt zich af of er nog bijscholingen voor de MR georganiseerd worden. Rens heeft een mail doorgestuurd gekregen waar online bijeenkomsten in staan waar hij zich voor kan opgeven. Er worden ook nog fysieke bijeenkomsten georganiseerd maar die zijn nog niet bekend. </w:t>
            </w:r>
          </w:p>
          <w:p w14:paraId="7DA2938F" w14:textId="4BF92462" w:rsidR="00BB1581" w:rsidRPr="00A23CF1" w:rsidRDefault="00BB1581" w:rsidP="00A23CF1">
            <w:pPr>
              <w:pStyle w:val="Lijstalinea"/>
              <w:rPr>
                <w:bCs/>
                <w:noProof/>
              </w:rPr>
            </w:pPr>
            <w:r>
              <w:rPr>
                <w:bCs/>
                <w:noProof/>
              </w:rPr>
              <w:t>Rens vraagt om inpunt voor de denktank kwaliteitseisen lerarenopleiding. Als het personeel ideeën over de kwaliteitseisen van lerarenopleiding dan kun je die mailen naar rens.vanderwel@aloysiusstichting.nl</w:t>
            </w:r>
          </w:p>
          <w:p w14:paraId="1140B098" w14:textId="77777777" w:rsidR="0093432D" w:rsidRDefault="0093432D" w:rsidP="00765CCC">
            <w:pPr>
              <w:pStyle w:val="Lijstalinea"/>
              <w:numPr>
                <w:ilvl w:val="0"/>
                <w:numId w:val="1"/>
              </w:numPr>
              <w:rPr>
                <w:b/>
                <w:noProof/>
                <w:lang w:val="en-US"/>
              </w:rPr>
            </w:pPr>
            <w:r>
              <w:rPr>
                <w:b/>
                <w:noProof/>
                <w:lang w:val="en-US"/>
              </w:rPr>
              <w:t>Actielijst</w:t>
            </w:r>
          </w:p>
          <w:p w14:paraId="6380BBB7" w14:textId="6EF67723" w:rsidR="00A23CF1" w:rsidRPr="00A23CF1" w:rsidRDefault="00A23CF1" w:rsidP="00A23CF1">
            <w:pPr>
              <w:pStyle w:val="Lijstalinea"/>
              <w:numPr>
                <w:ilvl w:val="0"/>
                <w:numId w:val="3"/>
              </w:numPr>
              <w:rPr>
                <w:bCs/>
                <w:noProof/>
              </w:rPr>
            </w:pPr>
            <w:r w:rsidRPr="00A23CF1">
              <w:rPr>
                <w:bCs/>
                <w:noProof/>
              </w:rPr>
              <w:t xml:space="preserve">De laatste vergadering (18 juni 2025) zal afgesloten met een laatste gezamelijk etentje. </w:t>
            </w:r>
            <w:r>
              <w:rPr>
                <w:bCs/>
                <w:noProof/>
              </w:rPr>
              <w:t>Ineke zal dit oppakken.</w:t>
            </w:r>
          </w:p>
          <w:p w14:paraId="314835F5" w14:textId="77777777" w:rsidR="0093432D" w:rsidRPr="00A23CF1" w:rsidRDefault="0093432D" w:rsidP="00765CCC">
            <w:pPr>
              <w:rPr>
                <w:b/>
                <w:noProof/>
              </w:rPr>
            </w:pPr>
            <w:r w:rsidRPr="00A23CF1">
              <w:rPr>
                <w:b/>
                <w:noProof/>
              </w:rPr>
              <w:t xml:space="preserve"> </w:t>
            </w:r>
          </w:p>
          <w:p w14:paraId="79C3776E" w14:textId="77777777" w:rsidR="00A23CF1" w:rsidRDefault="00A23CF1" w:rsidP="00765CCC"/>
        </w:tc>
      </w:tr>
    </w:tbl>
    <w:p w14:paraId="69AE29DE" w14:textId="77777777" w:rsidR="004738A3" w:rsidRDefault="004738A3"/>
    <w:sectPr w:rsidR="004738A3" w:rsidSect="00AC73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96E7E"/>
    <w:multiLevelType w:val="hybridMultilevel"/>
    <w:tmpl w:val="E92614D6"/>
    <w:lvl w:ilvl="0" w:tplc="EF7AD80C">
      <w:start w:val="14"/>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3434D27"/>
    <w:multiLevelType w:val="hybridMultilevel"/>
    <w:tmpl w:val="12743BCE"/>
    <w:lvl w:ilvl="0" w:tplc="0413000F">
      <w:start w:val="1"/>
      <w:numFmt w:val="decimal"/>
      <w:lvlText w:val="%1."/>
      <w:lvlJc w:val="left"/>
      <w:pPr>
        <w:ind w:left="1099" w:hanging="360"/>
      </w:pPr>
    </w:lvl>
    <w:lvl w:ilvl="1" w:tplc="04130019" w:tentative="1">
      <w:start w:val="1"/>
      <w:numFmt w:val="lowerLetter"/>
      <w:lvlText w:val="%2."/>
      <w:lvlJc w:val="left"/>
      <w:pPr>
        <w:ind w:left="1819" w:hanging="360"/>
      </w:pPr>
    </w:lvl>
    <w:lvl w:ilvl="2" w:tplc="0413001B" w:tentative="1">
      <w:start w:val="1"/>
      <w:numFmt w:val="lowerRoman"/>
      <w:lvlText w:val="%3."/>
      <w:lvlJc w:val="right"/>
      <w:pPr>
        <w:ind w:left="2539" w:hanging="180"/>
      </w:pPr>
    </w:lvl>
    <w:lvl w:ilvl="3" w:tplc="0413000F" w:tentative="1">
      <w:start w:val="1"/>
      <w:numFmt w:val="decimal"/>
      <w:lvlText w:val="%4."/>
      <w:lvlJc w:val="left"/>
      <w:pPr>
        <w:ind w:left="3259" w:hanging="360"/>
      </w:pPr>
    </w:lvl>
    <w:lvl w:ilvl="4" w:tplc="04130019" w:tentative="1">
      <w:start w:val="1"/>
      <w:numFmt w:val="lowerLetter"/>
      <w:lvlText w:val="%5."/>
      <w:lvlJc w:val="left"/>
      <w:pPr>
        <w:ind w:left="3979" w:hanging="360"/>
      </w:pPr>
    </w:lvl>
    <w:lvl w:ilvl="5" w:tplc="0413001B" w:tentative="1">
      <w:start w:val="1"/>
      <w:numFmt w:val="lowerRoman"/>
      <w:lvlText w:val="%6."/>
      <w:lvlJc w:val="right"/>
      <w:pPr>
        <w:ind w:left="4699" w:hanging="180"/>
      </w:pPr>
    </w:lvl>
    <w:lvl w:ilvl="6" w:tplc="0413000F" w:tentative="1">
      <w:start w:val="1"/>
      <w:numFmt w:val="decimal"/>
      <w:lvlText w:val="%7."/>
      <w:lvlJc w:val="left"/>
      <w:pPr>
        <w:ind w:left="5419" w:hanging="360"/>
      </w:pPr>
    </w:lvl>
    <w:lvl w:ilvl="7" w:tplc="04130019" w:tentative="1">
      <w:start w:val="1"/>
      <w:numFmt w:val="lowerLetter"/>
      <w:lvlText w:val="%8."/>
      <w:lvlJc w:val="left"/>
      <w:pPr>
        <w:ind w:left="6139" w:hanging="360"/>
      </w:pPr>
    </w:lvl>
    <w:lvl w:ilvl="8" w:tplc="0413001B" w:tentative="1">
      <w:start w:val="1"/>
      <w:numFmt w:val="lowerRoman"/>
      <w:lvlText w:val="%9."/>
      <w:lvlJc w:val="right"/>
      <w:pPr>
        <w:ind w:left="6859" w:hanging="180"/>
      </w:pPr>
    </w:lvl>
  </w:abstractNum>
  <w:abstractNum w:abstractNumId="2" w15:restartNumberingAfterBreak="0">
    <w:nsid w:val="645C6407"/>
    <w:multiLevelType w:val="hybridMultilevel"/>
    <w:tmpl w:val="869A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149160">
    <w:abstractNumId w:val="2"/>
  </w:num>
  <w:num w:numId="2" w16cid:durableId="940835749">
    <w:abstractNumId w:val="1"/>
  </w:num>
  <w:num w:numId="3" w16cid:durableId="54140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2D"/>
    <w:rsid w:val="00023CEC"/>
    <w:rsid w:val="000759DD"/>
    <w:rsid w:val="000B118E"/>
    <w:rsid w:val="00136B6E"/>
    <w:rsid w:val="001A0884"/>
    <w:rsid w:val="00203A57"/>
    <w:rsid w:val="002B43C4"/>
    <w:rsid w:val="00327C3F"/>
    <w:rsid w:val="00360468"/>
    <w:rsid w:val="00394E7F"/>
    <w:rsid w:val="003E02F5"/>
    <w:rsid w:val="004738A3"/>
    <w:rsid w:val="00595865"/>
    <w:rsid w:val="005E75E6"/>
    <w:rsid w:val="006003A6"/>
    <w:rsid w:val="00615549"/>
    <w:rsid w:val="00625D35"/>
    <w:rsid w:val="00642375"/>
    <w:rsid w:val="006C4E5F"/>
    <w:rsid w:val="006D1E01"/>
    <w:rsid w:val="006D474A"/>
    <w:rsid w:val="00776150"/>
    <w:rsid w:val="007A2867"/>
    <w:rsid w:val="0080309E"/>
    <w:rsid w:val="008F704D"/>
    <w:rsid w:val="0093432D"/>
    <w:rsid w:val="009723DF"/>
    <w:rsid w:val="00977BE3"/>
    <w:rsid w:val="00A23CF1"/>
    <w:rsid w:val="00A35FB8"/>
    <w:rsid w:val="00A365E4"/>
    <w:rsid w:val="00A73FCC"/>
    <w:rsid w:val="00AC73C2"/>
    <w:rsid w:val="00B30AF7"/>
    <w:rsid w:val="00BB0E51"/>
    <w:rsid w:val="00BB1581"/>
    <w:rsid w:val="00C5278C"/>
    <w:rsid w:val="00C55819"/>
    <w:rsid w:val="00CB6C4C"/>
    <w:rsid w:val="00D140F6"/>
    <w:rsid w:val="00D3084A"/>
    <w:rsid w:val="00D33E67"/>
    <w:rsid w:val="00D77185"/>
    <w:rsid w:val="00D91DA8"/>
    <w:rsid w:val="00DB76CD"/>
    <w:rsid w:val="00E67139"/>
    <w:rsid w:val="00EB07D6"/>
    <w:rsid w:val="00F370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1CFEED"/>
  <w15:chartTrackingRefBased/>
  <w15:docId w15:val="{0367272B-4B9B-EF4E-A199-3821ADF6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32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3432D"/>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9" ma:contentTypeDescription="Een nieuw document maken." ma:contentTypeScope="" ma:versionID="de3c3aaee9c29fad25f8f0fcb41acd7a">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c5909311062f45b249dc3deb7b6b7af6"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ZWPortfolio"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ZWPortfolio" ma:index="19" nillable="true" ma:displayName="Z&amp;W Portfolio" ma:format="Dropdown" ma:internalName="ZWPortfolio">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fc2ee7-7860-43f6-8388-c7dc9d0f9f40}"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WPortfolio xmlns="5515c940-c327-44ac-8972-2ea1dced772e" xsi:nil="true"/>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1694F-95B9-4E63-B474-975874380221}"/>
</file>

<file path=customXml/itemProps2.xml><?xml version="1.0" encoding="utf-8"?>
<ds:datastoreItem xmlns:ds="http://schemas.openxmlformats.org/officeDocument/2006/customXml" ds:itemID="{CAB9D19C-92C1-4F91-B259-5B4C89347066}"/>
</file>

<file path=customXml/itemProps3.xml><?xml version="1.0" encoding="utf-8"?>
<ds:datastoreItem xmlns:ds="http://schemas.openxmlformats.org/officeDocument/2006/customXml" ds:itemID="{CFBB54E9-2EEE-43BE-B22B-29083038F8CA}"/>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3119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Jordi Driessen</cp:lastModifiedBy>
  <cp:revision>2</cp:revision>
  <dcterms:created xsi:type="dcterms:W3CDTF">2025-01-29T12:35:00Z</dcterms:created>
  <dcterms:modified xsi:type="dcterms:W3CDTF">2025-01-29T12:35:00Z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ies>
</file>